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BA" w:rsidRDefault="00AB2A9C" w:rsidP="00412B8F">
      <w:pPr>
        <w:jc w:val="right"/>
        <w:rPr>
          <w:noProof/>
        </w:rPr>
      </w:pPr>
      <w:r w:rsidRPr="004B4A7F">
        <w:rPr>
          <w:noProof/>
          <w:color w:val="FFFFFF" w:themeColor="background1"/>
        </w:rPr>
        <w:t>12.07.2018</w:t>
      </w:r>
      <w:r w:rsidR="00412B8F">
        <w:rPr>
          <w:noProof/>
        </w:rPr>
        <w:t xml:space="preserve">                                                                                                                                                    </w:t>
      </w:r>
      <w:r w:rsidR="00B06B07">
        <w:rPr>
          <w:noProof/>
        </w:rPr>
        <w:t>Таблица 3</w:t>
      </w:r>
    </w:p>
    <w:p w:rsidR="00DE3EBA" w:rsidRDefault="00D856E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3EBA" w:rsidRDefault="000E09DA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D856EA">
        <w:rPr>
          <w:noProof/>
          <w:sz w:val="24"/>
        </w:rPr>
        <w:t>ходящей корреспонденции по тематике обращений граждан</w:t>
      </w:r>
    </w:p>
    <w:p w:rsidR="00DE3EBA" w:rsidRDefault="00D856E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B2A9C">
        <w:rPr>
          <w:noProof/>
          <w:sz w:val="24"/>
          <w:lang w:val="en-US"/>
        </w:rPr>
        <w:t>01.04.2018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B2A9C">
        <w:rPr>
          <w:noProof/>
          <w:sz w:val="24"/>
          <w:lang w:val="en-US"/>
        </w:rPr>
        <w:t>30.06.2018</w:t>
      </w:r>
    </w:p>
    <w:p w:rsidR="00DE3EBA" w:rsidRDefault="00DE3EBA">
      <w:pPr>
        <w:jc w:val="center"/>
        <w:rPr>
          <w:noProof/>
          <w:sz w:val="18"/>
          <w:lang w:val="en-US"/>
        </w:rPr>
      </w:pPr>
    </w:p>
    <w:tbl>
      <w:tblPr>
        <w:tblW w:w="10065" w:type="dxa"/>
        <w:tblInd w:w="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CE7671" w:rsidTr="00EE2FC3">
        <w:trPr>
          <w:cantSplit/>
          <w:trHeight w:val="659"/>
        </w:trPr>
        <w:tc>
          <w:tcPr>
            <w:tcW w:w="7513" w:type="dxa"/>
          </w:tcPr>
          <w:p w:rsidR="00CE7671" w:rsidRPr="00CE7671" w:rsidRDefault="00CE7671">
            <w:pPr>
              <w:jc w:val="center"/>
              <w:rPr>
                <w:b/>
                <w:noProof/>
                <w:sz w:val="18"/>
                <w:lang w:val="en-US"/>
              </w:rPr>
            </w:pPr>
          </w:p>
          <w:p w:rsidR="00CE7671" w:rsidRPr="00CE7671" w:rsidRDefault="00CE7671">
            <w:pPr>
              <w:jc w:val="center"/>
              <w:rPr>
                <w:b/>
                <w:sz w:val="18"/>
              </w:rPr>
            </w:pPr>
            <w:r w:rsidRPr="00CE7671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CE7671" w:rsidRPr="00CE7671" w:rsidRDefault="00CE7671">
            <w:pPr>
              <w:jc w:val="center"/>
              <w:rPr>
                <w:b/>
                <w:noProof/>
                <w:sz w:val="18"/>
              </w:rPr>
            </w:pPr>
            <w:r w:rsidRPr="00CE7671">
              <w:rPr>
                <w:b/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CE7671" w:rsidRPr="00CE7671" w:rsidRDefault="00B06D56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i/>
                <w:noProof/>
                <w:spacing w:val="-10"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Pr="00CE7671" w:rsidRDefault="00412B8F">
            <w:pPr>
              <w:jc w:val="center"/>
              <w:rPr>
                <w:b/>
                <w:noProof/>
                <w:sz w:val="18"/>
              </w:rPr>
            </w:pPr>
            <w:r w:rsidRPr="00CE7671">
              <w:rPr>
                <w:b/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CE7671" w:rsidRDefault="00412B8F">
            <w:pPr>
              <w:jc w:val="center"/>
              <w:rPr>
                <w:b/>
                <w:noProof/>
                <w:sz w:val="18"/>
              </w:rPr>
            </w:pPr>
            <w:r w:rsidRPr="00CE7671">
              <w:rPr>
                <w:b/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12B8F" w:rsidRPr="00CE7671" w:rsidRDefault="00CE7671">
            <w:pPr>
              <w:jc w:val="center"/>
              <w:rPr>
                <w:b/>
                <w:noProof/>
                <w:sz w:val="18"/>
              </w:rPr>
            </w:pPr>
            <w:r w:rsidRPr="00CE7671">
              <w:rPr>
                <w:b/>
                <w:noProof/>
                <w:sz w:val="18"/>
              </w:rPr>
              <w:t>3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1,6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FF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  <w:shd w:val="clear" w:color="auto" w:fill="FF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1276" w:type="dxa"/>
            <w:shd w:val="clear" w:color="auto" w:fill="FF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3,3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FF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  <w:shd w:val="clear" w:color="auto" w:fill="FF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1276" w:type="dxa"/>
            <w:shd w:val="clear" w:color="auto" w:fill="FF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2,9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0,7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339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11,0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412B8F" w:rsidTr="00817506">
        <w:trPr>
          <w:cantSplit/>
        </w:trPr>
        <w:tc>
          <w:tcPr>
            <w:tcW w:w="7513" w:type="dxa"/>
            <w:shd w:val="clear" w:color="auto" w:fill="FF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  <w:shd w:val="clear" w:color="auto" w:fill="FF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1276" w:type="dxa"/>
            <w:shd w:val="clear" w:color="auto" w:fill="FF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3,8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0,9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4,7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2,5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4,4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FF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  <w:shd w:val="clear" w:color="auto" w:fill="FFFF99"/>
          </w:tcPr>
          <w:p w:rsidR="00412B8F" w:rsidRDefault="00412B8F" w:rsidP="00AB2A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  <w:tc>
          <w:tcPr>
            <w:tcW w:w="1276" w:type="dxa"/>
            <w:shd w:val="clear" w:color="auto" w:fill="FF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5,6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3,0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2,2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FF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  <w:shd w:val="clear" w:color="auto" w:fill="FF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  <w:tc>
          <w:tcPr>
            <w:tcW w:w="1276" w:type="dxa"/>
            <w:shd w:val="clear" w:color="auto" w:fill="FF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4,4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1,2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FF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  <w:shd w:val="clear" w:color="auto" w:fill="FF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276" w:type="dxa"/>
            <w:shd w:val="clear" w:color="auto" w:fill="FF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273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8,8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615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20,0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3,5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1,4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6,1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0,8</w:t>
            </w:r>
          </w:p>
        </w:tc>
      </w:tr>
      <w:tr w:rsidR="00412B8F" w:rsidTr="00412B8F">
        <w:trPr>
          <w:cantSplit/>
        </w:trPr>
        <w:tc>
          <w:tcPr>
            <w:tcW w:w="7513" w:type="dxa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276" w:type="dxa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1,3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12B8F" w:rsidTr="004B7944">
        <w:trPr>
          <w:cantSplit/>
        </w:trPr>
        <w:tc>
          <w:tcPr>
            <w:tcW w:w="7513" w:type="dxa"/>
            <w:shd w:val="clear" w:color="auto" w:fill="CCFF99"/>
          </w:tcPr>
          <w:p w:rsidR="00412B8F" w:rsidRDefault="00412B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shd w:val="clear" w:color="auto" w:fill="CCFF99"/>
          </w:tcPr>
          <w:p w:rsidR="00412B8F" w:rsidRDefault="00412B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  <w:shd w:val="clear" w:color="auto" w:fill="CCFF99"/>
          </w:tcPr>
          <w:p w:rsidR="00412B8F" w:rsidRPr="00B06D56" w:rsidRDefault="00A95025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0,4</w:t>
            </w:r>
          </w:p>
        </w:tc>
      </w:tr>
      <w:tr w:rsidR="00412B8F" w:rsidTr="00B06D56">
        <w:trPr>
          <w:cantSplit/>
        </w:trPr>
        <w:tc>
          <w:tcPr>
            <w:tcW w:w="7513" w:type="dxa"/>
            <w:shd w:val="clear" w:color="auto" w:fill="FFD243"/>
          </w:tcPr>
          <w:p w:rsidR="00412B8F" w:rsidRPr="00B06D56" w:rsidRDefault="00412B8F" w:rsidP="00B06D56">
            <w:pPr>
              <w:jc w:val="right"/>
              <w:rPr>
                <w:b/>
                <w:noProof/>
                <w:sz w:val="18"/>
              </w:rPr>
            </w:pPr>
            <w:r w:rsidRPr="00B06D5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FFD243"/>
          </w:tcPr>
          <w:p w:rsidR="00412B8F" w:rsidRPr="00B06D56" w:rsidRDefault="00412B8F" w:rsidP="00AB2A9C">
            <w:pPr>
              <w:jc w:val="right"/>
              <w:rPr>
                <w:b/>
                <w:noProof/>
                <w:sz w:val="18"/>
              </w:rPr>
            </w:pPr>
            <w:r w:rsidRPr="00B06D56">
              <w:rPr>
                <w:b/>
                <w:noProof/>
                <w:sz w:val="18"/>
              </w:rPr>
              <w:t>3091</w:t>
            </w:r>
          </w:p>
        </w:tc>
        <w:tc>
          <w:tcPr>
            <w:tcW w:w="1276" w:type="dxa"/>
            <w:shd w:val="clear" w:color="auto" w:fill="FFD243"/>
          </w:tcPr>
          <w:p w:rsidR="00412B8F" w:rsidRPr="00B06D56" w:rsidRDefault="00853868" w:rsidP="00B06D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DE3EBA" w:rsidRDefault="00DE3EBA">
      <w:pPr>
        <w:rPr>
          <w:noProof/>
        </w:rPr>
      </w:pPr>
    </w:p>
    <w:p w:rsidR="00DE3EBA" w:rsidRDefault="00DE3EBA">
      <w:pPr>
        <w:rPr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7930"/>
      </w:tblGrid>
      <w:tr w:rsidR="0066513C" w:rsidRPr="0047543E" w:rsidTr="00054564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6513C" w:rsidRDefault="0066513C" w:rsidP="00575E82">
            <w:pPr>
              <w:rPr>
                <w:noProof/>
              </w:rPr>
            </w:pPr>
          </w:p>
        </w:tc>
        <w:tc>
          <w:tcPr>
            <w:tcW w:w="7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13C" w:rsidRDefault="0066513C" w:rsidP="00575E82">
            <w:pPr>
              <w:rPr>
                <w:noProof/>
              </w:rPr>
            </w:pPr>
            <w:r>
              <w:rPr>
                <w:noProof/>
              </w:rPr>
              <w:t>- по 1</w:t>
            </w:r>
            <w:r w:rsidR="00E96251">
              <w:rPr>
                <w:noProof/>
              </w:rPr>
              <w:t>9</w:t>
            </w:r>
            <w:bookmarkStart w:id="0" w:name="_GoBack"/>
            <w:bookmarkEnd w:id="0"/>
            <w:r>
              <w:rPr>
                <w:noProof/>
              </w:rPr>
              <w:t xml:space="preserve"> тематикам обращений приоритет установлен ФНС России. </w:t>
            </w:r>
          </w:p>
          <w:p w:rsidR="0066513C" w:rsidRPr="0047543E" w:rsidRDefault="0066513C" w:rsidP="004977A5">
            <w:pPr>
              <w:rPr>
                <w:i/>
                <w:noProof/>
              </w:rPr>
            </w:pPr>
            <w:r>
              <w:rPr>
                <w:noProof/>
              </w:rPr>
              <w:t xml:space="preserve">На них приходится 2162 обращения, 70% от общего количества поступивших </w:t>
            </w:r>
            <w:r w:rsidRPr="0047543E">
              <w:rPr>
                <w:i/>
                <w:noProof/>
                <w:sz w:val="18"/>
                <w:szCs w:val="18"/>
              </w:rPr>
              <w:t>(</w:t>
            </w:r>
            <w:r>
              <w:rPr>
                <w:i/>
                <w:noProof/>
                <w:sz w:val="18"/>
                <w:szCs w:val="18"/>
              </w:rPr>
              <w:t>расшифровка приведена в приложении «Статистика по заявлениям граждан»)</w:t>
            </w:r>
          </w:p>
        </w:tc>
      </w:tr>
      <w:tr w:rsidR="0066513C" w:rsidTr="00575E82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Default="0066513C" w:rsidP="00575E82">
            <w:pPr>
              <w:rPr>
                <w:noProof/>
              </w:rPr>
            </w:pPr>
          </w:p>
        </w:tc>
      </w:tr>
      <w:tr w:rsidR="0066513C" w:rsidTr="00575E82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Default="0066513C" w:rsidP="00575E82">
            <w:pPr>
              <w:rPr>
                <w:noProof/>
              </w:rPr>
            </w:pPr>
          </w:p>
        </w:tc>
      </w:tr>
      <w:tr w:rsidR="0066513C" w:rsidTr="00054564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513C" w:rsidRDefault="0066513C" w:rsidP="00575E82">
            <w:pPr>
              <w:rPr>
                <w:noProof/>
              </w:rPr>
            </w:pPr>
          </w:p>
        </w:tc>
        <w:tc>
          <w:tcPr>
            <w:tcW w:w="7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13C" w:rsidRDefault="0066513C" w:rsidP="00A95025">
            <w:pPr>
              <w:rPr>
                <w:noProof/>
              </w:rPr>
            </w:pPr>
            <w:r>
              <w:rPr>
                <w:noProof/>
              </w:rPr>
              <w:t>- Остальные темы отнесены к разделу «По другим вопросам» (</w:t>
            </w:r>
            <w:r w:rsidR="00817506">
              <w:rPr>
                <w:noProof/>
              </w:rPr>
              <w:t xml:space="preserve">929 </w:t>
            </w:r>
            <w:r>
              <w:rPr>
                <w:noProof/>
              </w:rPr>
              <w:t xml:space="preserve">обращений). Из них </w:t>
            </w:r>
            <w:r w:rsidR="00817506">
              <w:rPr>
                <w:noProof/>
              </w:rPr>
              <w:t xml:space="preserve">шесть </w:t>
            </w:r>
            <w:r>
              <w:rPr>
                <w:noProof/>
              </w:rPr>
              <w:t>наиболее весомых (7</w:t>
            </w:r>
            <w:r w:rsidR="00817506">
              <w:rPr>
                <w:noProof/>
              </w:rPr>
              <w:t>09</w:t>
            </w:r>
            <w:r>
              <w:rPr>
                <w:noProof/>
              </w:rPr>
              <w:t xml:space="preserve"> обращений) составляют </w:t>
            </w:r>
            <w:r w:rsidR="00817506">
              <w:rPr>
                <w:noProof/>
              </w:rPr>
              <w:t>76,3</w:t>
            </w:r>
            <w:r>
              <w:rPr>
                <w:noProof/>
              </w:rPr>
              <w:t>% от количества обращений данного раздела и 2</w:t>
            </w:r>
            <w:r w:rsidR="00A95025">
              <w:rPr>
                <w:noProof/>
              </w:rPr>
              <w:t>3</w:t>
            </w:r>
            <w:r>
              <w:rPr>
                <w:noProof/>
              </w:rPr>
              <w:t>% от общего количества поступивших обращений:</w:t>
            </w:r>
          </w:p>
        </w:tc>
      </w:tr>
      <w:tr w:rsidR="0066513C" w:rsidRPr="00B07154" w:rsidTr="009C5253">
        <w:trPr>
          <w:trHeight w:val="151"/>
        </w:trPr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Pr="009C5253" w:rsidRDefault="0066513C" w:rsidP="00575E82">
            <w:pPr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Pr="009C5253" w:rsidRDefault="0066513C" w:rsidP="00575E82">
            <w:pPr>
              <w:rPr>
                <w:i/>
                <w:noProof/>
                <w:sz w:val="16"/>
                <w:szCs w:val="16"/>
              </w:rPr>
            </w:pPr>
          </w:p>
        </w:tc>
      </w:tr>
      <w:tr w:rsidR="00054564" w:rsidRPr="00B07154" w:rsidTr="000545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4564" w:rsidRPr="00054564" w:rsidRDefault="00054564" w:rsidP="00575E82">
            <w:pPr>
              <w:rPr>
                <w:i/>
                <w:noProof/>
              </w:rPr>
            </w:pPr>
            <w:r w:rsidRPr="00054564">
              <w:rPr>
                <w:i/>
                <w:noProof/>
              </w:rPr>
              <w:t>0001.0002.0027.0125</w:t>
            </w:r>
            <w:r>
              <w:rPr>
                <w:i/>
                <w:noProof/>
              </w:rPr>
              <w:t>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4564" w:rsidRPr="00054564" w:rsidRDefault="00054564" w:rsidP="00054564">
            <w:pPr>
              <w:rPr>
                <w:i/>
                <w:noProof/>
              </w:rPr>
            </w:pPr>
            <w:r w:rsidRPr="00054564">
              <w:rPr>
                <w:i/>
                <w:noProof/>
              </w:rPr>
              <w:t>Результаты рассмотрения обращений</w:t>
            </w:r>
            <w:r>
              <w:rPr>
                <w:i/>
                <w:noProof/>
              </w:rPr>
              <w:t xml:space="preserve"> – 3,3%</w:t>
            </w:r>
          </w:p>
        </w:tc>
      </w:tr>
      <w:tr w:rsidR="0066513C" w:rsidRPr="00B07154" w:rsidTr="000545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Pr="00B07154" w:rsidRDefault="00054564" w:rsidP="00054564">
            <w:pPr>
              <w:rPr>
                <w:i/>
                <w:noProof/>
              </w:rPr>
            </w:pPr>
            <w:r w:rsidRPr="00054564">
              <w:rPr>
                <w:i/>
                <w:noProof/>
              </w:rPr>
              <w:t>0001.0002.0027.01</w:t>
            </w:r>
            <w:r>
              <w:rPr>
                <w:i/>
                <w:noProof/>
              </w:rPr>
              <w:t>31-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Pr="009C5253" w:rsidRDefault="009C5253" w:rsidP="00A95025">
            <w:pPr>
              <w:rPr>
                <w:i/>
                <w:noProof/>
              </w:rPr>
            </w:pPr>
            <w:r w:rsidRPr="009C5253">
              <w:rPr>
                <w:i/>
                <w:noProof/>
              </w:rPr>
              <w:t>Прекращение рассмотрения обращения</w:t>
            </w:r>
            <w:r>
              <w:rPr>
                <w:i/>
                <w:noProof/>
              </w:rPr>
              <w:t xml:space="preserve"> – 2,</w:t>
            </w:r>
            <w:r w:rsidR="00A95025">
              <w:rPr>
                <w:i/>
                <w:noProof/>
              </w:rPr>
              <w:t>9</w:t>
            </w:r>
            <w:r>
              <w:rPr>
                <w:i/>
                <w:noProof/>
              </w:rPr>
              <w:t>%</w:t>
            </w:r>
          </w:p>
        </w:tc>
      </w:tr>
      <w:tr w:rsidR="00054564" w:rsidRPr="00B07154" w:rsidTr="000545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4564" w:rsidRPr="00B07154" w:rsidRDefault="00054564" w:rsidP="00575E82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0003.0008.0086.0538-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4564" w:rsidRPr="00B07154" w:rsidRDefault="00054564" w:rsidP="00575E82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 xml:space="preserve">Налоговые преференции и льготы физическим лицам – </w:t>
            </w:r>
            <w:r>
              <w:rPr>
                <w:i/>
                <w:noProof/>
              </w:rPr>
              <w:t>3,8</w:t>
            </w:r>
            <w:r w:rsidRPr="00B07154">
              <w:rPr>
                <w:i/>
                <w:noProof/>
              </w:rPr>
              <w:t>%;</w:t>
            </w:r>
          </w:p>
        </w:tc>
      </w:tr>
      <w:tr w:rsidR="00054564" w:rsidRPr="00B07154" w:rsidTr="000545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4564" w:rsidRPr="00B07154" w:rsidRDefault="00054564" w:rsidP="00575E82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0003.0008.0086.0549-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4564" w:rsidRPr="00B07154" w:rsidRDefault="00054564" w:rsidP="00575E82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 xml:space="preserve">Юридические вопросы по налогам и сборам – </w:t>
            </w:r>
            <w:r>
              <w:rPr>
                <w:i/>
                <w:noProof/>
              </w:rPr>
              <w:t>5</w:t>
            </w:r>
            <w:r w:rsidRPr="00B07154">
              <w:rPr>
                <w:i/>
                <w:noProof/>
              </w:rPr>
              <w:t>,</w:t>
            </w:r>
            <w:r>
              <w:rPr>
                <w:i/>
                <w:noProof/>
              </w:rPr>
              <w:t>6</w:t>
            </w:r>
            <w:r w:rsidRPr="00B07154">
              <w:rPr>
                <w:i/>
                <w:noProof/>
              </w:rPr>
              <w:t>%;</w:t>
            </w:r>
          </w:p>
        </w:tc>
      </w:tr>
      <w:tr w:rsidR="0066513C" w:rsidRPr="00B07154" w:rsidTr="000545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Pr="00B07154" w:rsidRDefault="0066513C" w:rsidP="00575E82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0003.0008.0086.0553-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Pr="00B07154" w:rsidRDefault="0066513C" w:rsidP="00054564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Актуализация сведений об объектах налогообложения – 4,</w:t>
            </w:r>
            <w:r w:rsidR="00054564">
              <w:rPr>
                <w:i/>
                <w:noProof/>
              </w:rPr>
              <w:t>4</w:t>
            </w:r>
            <w:r w:rsidRPr="00B07154">
              <w:rPr>
                <w:i/>
                <w:noProof/>
              </w:rPr>
              <w:t>%;</w:t>
            </w:r>
          </w:p>
        </w:tc>
      </w:tr>
      <w:tr w:rsidR="0066513C" w:rsidRPr="00B07154" w:rsidTr="000545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Pr="00B07154" w:rsidRDefault="0066513C" w:rsidP="00054564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0003.0008.0086.055</w:t>
            </w:r>
            <w:r w:rsidR="00054564">
              <w:rPr>
                <w:i/>
                <w:noProof/>
              </w:rPr>
              <w:t>5</w:t>
            </w:r>
            <w:r>
              <w:rPr>
                <w:i/>
                <w:noProof/>
              </w:rPr>
              <w:t>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513C" w:rsidRPr="00B07154" w:rsidRDefault="00054564" w:rsidP="00054564">
            <w:pPr>
              <w:rPr>
                <w:i/>
                <w:noProof/>
              </w:rPr>
            </w:pPr>
            <w:r>
              <w:rPr>
                <w:i/>
                <w:noProof/>
              </w:rPr>
              <w:t xml:space="preserve">Налоговая отчетность </w:t>
            </w:r>
            <w:r w:rsidR="0066513C">
              <w:rPr>
                <w:i/>
                <w:noProof/>
              </w:rPr>
              <w:t xml:space="preserve">– </w:t>
            </w:r>
            <w:r>
              <w:rPr>
                <w:i/>
                <w:noProof/>
              </w:rPr>
              <w:t>3</w:t>
            </w:r>
            <w:r w:rsidR="0066513C">
              <w:rPr>
                <w:i/>
                <w:noProof/>
              </w:rPr>
              <w:t>,</w:t>
            </w:r>
            <w:r>
              <w:rPr>
                <w:i/>
                <w:noProof/>
              </w:rPr>
              <w:t>0</w:t>
            </w:r>
            <w:r w:rsidR="0066513C">
              <w:rPr>
                <w:i/>
                <w:noProof/>
              </w:rPr>
              <w:t>%</w:t>
            </w:r>
            <w:r w:rsidR="0066513C" w:rsidRPr="00B07154">
              <w:rPr>
                <w:i/>
                <w:noProof/>
              </w:rPr>
              <w:t>.</w:t>
            </w:r>
          </w:p>
        </w:tc>
      </w:tr>
    </w:tbl>
    <w:p w:rsidR="004B7944" w:rsidRDefault="004B7944">
      <w:pPr>
        <w:rPr>
          <w:noProof/>
        </w:rPr>
      </w:pPr>
    </w:p>
    <w:sectPr w:rsidR="004B7944" w:rsidSect="004B7944">
      <w:headerReference w:type="default" r:id="rId8"/>
      <w:pgSz w:w="11907" w:h="16840" w:code="9"/>
      <w:pgMar w:top="426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C3" w:rsidRDefault="009F71C3" w:rsidP="004B7944">
      <w:r>
        <w:separator/>
      </w:r>
    </w:p>
  </w:endnote>
  <w:endnote w:type="continuationSeparator" w:id="0">
    <w:p w:rsidR="009F71C3" w:rsidRDefault="009F71C3" w:rsidP="004B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C3" w:rsidRDefault="009F71C3" w:rsidP="004B7944">
      <w:r>
        <w:separator/>
      </w:r>
    </w:p>
  </w:footnote>
  <w:footnote w:type="continuationSeparator" w:id="0">
    <w:p w:rsidR="009F71C3" w:rsidRDefault="009F71C3" w:rsidP="004B7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81753"/>
      <w:docPartObj>
        <w:docPartGallery w:val="Page Numbers (Top of Page)"/>
        <w:docPartUnique/>
      </w:docPartObj>
    </w:sdtPr>
    <w:sdtEndPr/>
    <w:sdtContent>
      <w:p w:rsidR="004B7944" w:rsidRDefault="004B79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251">
          <w:rPr>
            <w:noProof/>
          </w:rPr>
          <w:t>2</w:t>
        </w:r>
        <w:r>
          <w:fldChar w:fldCharType="end"/>
        </w:r>
      </w:p>
    </w:sdtContent>
  </w:sdt>
  <w:p w:rsidR="004B7944" w:rsidRDefault="004B79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9C"/>
    <w:rsid w:val="00054564"/>
    <w:rsid w:val="000E09DA"/>
    <w:rsid w:val="000F54E1"/>
    <w:rsid w:val="0039418D"/>
    <w:rsid w:val="003F69FA"/>
    <w:rsid w:val="00412B8F"/>
    <w:rsid w:val="004977A5"/>
    <w:rsid w:val="004B4A7F"/>
    <w:rsid w:val="004B7944"/>
    <w:rsid w:val="00597AF1"/>
    <w:rsid w:val="0066513C"/>
    <w:rsid w:val="006C41C5"/>
    <w:rsid w:val="00817506"/>
    <w:rsid w:val="00853868"/>
    <w:rsid w:val="009C5253"/>
    <w:rsid w:val="009F71C3"/>
    <w:rsid w:val="00A95025"/>
    <w:rsid w:val="00AB2A9C"/>
    <w:rsid w:val="00B06B07"/>
    <w:rsid w:val="00B06D56"/>
    <w:rsid w:val="00CE7671"/>
    <w:rsid w:val="00D0252A"/>
    <w:rsid w:val="00D856EA"/>
    <w:rsid w:val="00DE3EBA"/>
    <w:rsid w:val="00E96251"/>
    <w:rsid w:val="00F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9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944"/>
  </w:style>
  <w:style w:type="paragraph" w:styleId="a5">
    <w:name w:val="footer"/>
    <w:basedOn w:val="a"/>
    <w:link w:val="a6"/>
    <w:uiPriority w:val="99"/>
    <w:unhideWhenUsed/>
    <w:rsid w:val="004B79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7944"/>
  </w:style>
  <w:style w:type="table" w:styleId="a7">
    <w:name w:val="Table Grid"/>
    <w:basedOn w:val="a1"/>
    <w:uiPriority w:val="59"/>
    <w:rsid w:val="00665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0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9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944"/>
  </w:style>
  <w:style w:type="paragraph" w:styleId="a5">
    <w:name w:val="footer"/>
    <w:basedOn w:val="a"/>
    <w:link w:val="a6"/>
    <w:uiPriority w:val="99"/>
    <w:unhideWhenUsed/>
    <w:rsid w:val="004B79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7944"/>
  </w:style>
  <w:style w:type="table" w:styleId="a7">
    <w:name w:val="Table Grid"/>
    <w:basedOn w:val="a1"/>
    <w:uiPriority w:val="59"/>
    <w:rsid w:val="00665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0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216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22</cp:revision>
  <cp:lastPrinted>2018-07-13T12:44:00Z</cp:lastPrinted>
  <dcterms:created xsi:type="dcterms:W3CDTF">2018-07-12T15:43:00Z</dcterms:created>
  <dcterms:modified xsi:type="dcterms:W3CDTF">2018-08-06T11:14:00Z</dcterms:modified>
</cp:coreProperties>
</file>